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F" w:rsidRPr="00452785" w:rsidRDefault="00A8026C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Higher Education – Learning Agreement for S</w:t>
      </w:r>
      <w:r w:rsidR="00ED3493" w:rsidRPr="00452785">
        <w:rPr>
          <w:rFonts w:ascii="Verdana" w:hAnsi="Verdana"/>
          <w:sz w:val="18"/>
          <w:szCs w:val="18"/>
          <w:lang w:val="en-US"/>
        </w:rPr>
        <w:t>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:rsidR="00ED3493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</w:t>
      </w:r>
      <w:r w:rsidR="00452785">
        <w:rPr>
          <w:rFonts w:ascii="Verdana" w:hAnsi="Verdana"/>
          <w:sz w:val="18"/>
          <w:szCs w:val="18"/>
        </w:rPr>
        <w:t>ademi</w:t>
      </w:r>
      <w:r>
        <w:rPr>
          <w:rFonts w:ascii="Verdana" w:hAnsi="Verdana"/>
          <w:sz w:val="18"/>
          <w:szCs w:val="18"/>
        </w:rPr>
        <w:t>sches Jahr</w:t>
      </w:r>
      <w:r w:rsidR="00452785">
        <w:rPr>
          <w:rFonts w:ascii="Verdana" w:hAnsi="Verdana"/>
          <w:sz w:val="18"/>
          <w:szCs w:val="18"/>
        </w:rPr>
        <w:t xml:space="preserve"> 20</w:t>
      </w:r>
      <w:r w:rsidR="00A8026C">
        <w:rPr>
          <w:rFonts w:ascii="Verdana" w:hAnsi="Verdana"/>
          <w:sz w:val="18"/>
          <w:szCs w:val="18"/>
        </w:rPr>
        <w:t>20</w:t>
      </w:r>
      <w:r w:rsidR="00911F90">
        <w:rPr>
          <w:rFonts w:ascii="Verdana" w:hAnsi="Verdana"/>
          <w:sz w:val="18"/>
          <w:szCs w:val="18"/>
        </w:rPr>
        <w:t>/20</w:t>
      </w:r>
      <w:r w:rsidR="00A8026C">
        <w:rPr>
          <w:rFonts w:ascii="Verdana" w:hAnsi="Verdana"/>
          <w:sz w:val="18"/>
          <w:szCs w:val="18"/>
        </w:rPr>
        <w:t>21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  <w:t>Hochschule für Gestaltung</w:t>
      </w:r>
    </w:p>
    <w:p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ED79E2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2653"/>
        <w:gridCol w:w="12051"/>
      </w:tblGrid>
      <w:tr w:rsidR="00ED3493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:rsidR="00ED3493" w:rsidRPr="00CD0F29" w:rsidRDefault="00ED3493" w:rsidP="00ED79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D0F29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="00ED79E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CD0F29">
              <w:rPr>
                <w:rFonts w:ascii="Verdana" w:hAnsi="Verdana"/>
                <w:b/>
                <w:sz w:val="18"/>
                <w:szCs w:val="18"/>
              </w:rPr>
              <w:t>information</w:t>
            </w: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79E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Heimathochschule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Pr="00ED3493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Hochschule für Gestaltung Schwäbisch Gmünd, D SCHWA-G02</w:t>
            </w:r>
          </w:p>
          <w:p w:rsidR="00ED3493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Rektor-Klaus-Straße 100, 73525 Schwäbisch Gmünd</w:t>
            </w:r>
          </w:p>
        </w:tc>
      </w:tr>
      <w:tr w:rsidR="00CD0F29" w:rsidTr="00CD0F29">
        <w:tc>
          <w:tcPr>
            <w:tcW w:w="2376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Studiengang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Auslandssemesterzeitraum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5495"/>
        <w:gridCol w:w="1701"/>
        <w:gridCol w:w="5386"/>
        <w:gridCol w:w="1845"/>
      </w:tblGrid>
      <w:tr w:rsidR="00CD0F29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:rsidR="00CD0F29" w:rsidRPr="00CD0F29" w:rsidRDefault="00ED79E2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</w:p>
        </w:tc>
      </w:tr>
      <w:tr w:rsidR="00CD0F29" w:rsidTr="00CD0F29">
        <w:tc>
          <w:tcPr>
            <w:tcW w:w="7196" w:type="dxa"/>
            <w:gridSpan w:val="2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HfG 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ECTS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credits</w:t>
            </w: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 interaction design 3</w:t>
            </w:r>
          </w:p>
        </w:tc>
        <w:tc>
          <w:tcPr>
            <w:tcW w:w="1701" w:type="dxa"/>
          </w:tcPr>
          <w:p w:rsidR="00E35FD5" w:rsidRDefault="00C443AD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Project interaction design 4</w:t>
            </w:r>
          </w:p>
        </w:tc>
        <w:tc>
          <w:tcPr>
            <w:tcW w:w="1701" w:type="dxa"/>
          </w:tcPr>
          <w:p w:rsidR="00E35FD5" w:rsidRDefault="00C443AD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Design theory 4</w:t>
            </w:r>
          </w:p>
        </w:tc>
        <w:tc>
          <w:tcPr>
            <w:tcW w:w="1701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sciences</w:t>
            </w:r>
          </w:p>
        </w:tc>
        <w:tc>
          <w:tcPr>
            <w:tcW w:w="1701" w:type="dxa"/>
          </w:tcPr>
          <w:p w:rsidR="00E35FD5" w:rsidRDefault="00C443AD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CD0F29">
        <w:rPr>
          <w:rFonts w:ascii="Verdana" w:hAnsi="Verdana"/>
          <w:sz w:val="18"/>
          <w:szCs w:val="18"/>
          <w:lang w:val="en-US"/>
        </w:rPr>
        <w:t>Dat</w:t>
      </w:r>
      <w:r w:rsidR="00ED79E2">
        <w:rPr>
          <w:rFonts w:ascii="Verdana" w:hAnsi="Verdana"/>
          <w:sz w:val="18"/>
          <w:szCs w:val="18"/>
          <w:lang w:val="en-US"/>
        </w:rPr>
        <w:t>um</w:t>
      </w:r>
      <w:r w:rsidRPr="00CD0F29">
        <w:rPr>
          <w:rFonts w:ascii="Verdana" w:hAnsi="Verdana"/>
          <w:sz w:val="18"/>
          <w:szCs w:val="18"/>
          <w:lang w:val="en-US"/>
        </w:rPr>
        <w:t xml:space="preserve"> &amp; </w:t>
      </w:r>
      <w:r w:rsidR="00ED79E2">
        <w:rPr>
          <w:rFonts w:ascii="Verdana" w:hAnsi="Verdana"/>
          <w:sz w:val="18"/>
          <w:szCs w:val="18"/>
          <w:lang w:val="en-US"/>
        </w:rPr>
        <w:t>Ort</w:t>
      </w:r>
    </w:p>
    <w:p w:rsidR="00E35FD5" w:rsidRPr="00ED79E2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79E2">
        <w:rPr>
          <w:rFonts w:ascii="Verdana" w:hAnsi="Verdana"/>
          <w:sz w:val="18"/>
          <w:szCs w:val="18"/>
        </w:rPr>
        <w:t xml:space="preserve">Name des Studiengangsbetreuers: </w:t>
      </w:r>
      <w:r w:rsidR="00EB7A36">
        <w:rPr>
          <w:rFonts w:ascii="Verdana" w:hAnsi="Verdana"/>
          <w:sz w:val="18"/>
          <w:szCs w:val="18"/>
        </w:rPr>
        <w:t xml:space="preserve">Prof. </w:t>
      </w:r>
      <w:r w:rsidR="005B2DAF">
        <w:rPr>
          <w:rFonts w:ascii="Verdana" w:hAnsi="Verdana"/>
          <w:sz w:val="18"/>
          <w:szCs w:val="18"/>
        </w:rPr>
        <w:t>David Oswald</w:t>
      </w:r>
    </w:p>
    <w:p w:rsidR="00CD0F29" w:rsidRPr="00CD0F29" w:rsidRDefault="00ED79E2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Unterschrift: </w:t>
      </w:r>
    </w:p>
    <w:sectPr w:rsidR="00CD0F29" w:rsidRPr="00CD0F29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D3493"/>
    <w:rsid w:val="000541C8"/>
    <w:rsid w:val="00113364"/>
    <w:rsid w:val="00320352"/>
    <w:rsid w:val="00343BEB"/>
    <w:rsid w:val="00346006"/>
    <w:rsid w:val="00452785"/>
    <w:rsid w:val="00502160"/>
    <w:rsid w:val="005B2DAF"/>
    <w:rsid w:val="006609D6"/>
    <w:rsid w:val="006C09C2"/>
    <w:rsid w:val="009114CF"/>
    <w:rsid w:val="00911F90"/>
    <w:rsid w:val="009D6CE9"/>
    <w:rsid w:val="00A76BFC"/>
    <w:rsid w:val="00A8026C"/>
    <w:rsid w:val="00C20798"/>
    <w:rsid w:val="00C355DC"/>
    <w:rsid w:val="00C443AD"/>
    <w:rsid w:val="00C7517C"/>
    <w:rsid w:val="00CD0F29"/>
    <w:rsid w:val="00D3214A"/>
    <w:rsid w:val="00D7314F"/>
    <w:rsid w:val="00E35FD5"/>
    <w:rsid w:val="00EB7A36"/>
    <w:rsid w:val="00ED3493"/>
    <w:rsid w:val="00ED79E2"/>
    <w:rsid w:val="00F17827"/>
    <w:rsid w:val="00F829A6"/>
    <w:rsid w:val="00FA6975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D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nadine.stuempfig</cp:lastModifiedBy>
  <cp:revision>14</cp:revision>
  <cp:lastPrinted>2019-01-31T10:55:00Z</cp:lastPrinted>
  <dcterms:created xsi:type="dcterms:W3CDTF">2017-07-12T12:00:00Z</dcterms:created>
  <dcterms:modified xsi:type="dcterms:W3CDTF">2020-03-31T14:33:00Z</dcterms:modified>
</cp:coreProperties>
</file>